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E06" w:rsidRDefault="00CD2307" w:rsidP="00A97E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Внеклассное мероприятие по английскому языку </w:t>
      </w:r>
    </w:p>
    <w:p w:rsidR="00A97E06" w:rsidRDefault="00CD2307" w:rsidP="00A97E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на тему "Древняя Тверь"</w:t>
      </w:r>
    </w:p>
    <w:p w:rsidR="00A97E06" w:rsidRDefault="00A97E06" w:rsidP="00A97E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формате игры "Поле чудес"</w:t>
      </w:r>
    </w:p>
    <w:p w:rsidR="00CD2307" w:rsidRPr="00A97E06" w:rsidRDefault="00070B0B" w:rsidP="00A97E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D2307" w:rsidRPr="00A97E06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97E06">
        <w:rPr>
          <w:rFonts w:ascii="Times New Roman" w:hAnsi="Times New Roman" w:cs="Times New Roman"/>
          <w:sz w:val="28"/>
          <w:szCs w:val="28"/>
          <w:u w:val="single"/>
        </w:rPr>
        <w:t>Пояснительная записка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Все более актуальным в современных условиях демократического развития страны, стремящейся к более широким контактам в мире, становится изучение иностранных языков. Хочется отметить важность обучения иностранному языку как средству общения для понимания школьниками общности мирового культурного процесса и осознания особой роли в нем культуры каждого народа.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Учитывая, что в настоящее время бурно развиваются процессы национального самосознания народа и все чаще возникают вопросы: «Кто мы?», «Каковы наши истоки?», «На каких национальных обычаях, традициях воспитывать наших детей?», «Как сохранить свою национальную индивидуальность, язык и культуру?», идет целенаправленное использование регионального национального компонента на уроках иностранного языка, что стимулирует интеллектуальную и эмоциональную сферы личности обучающихся.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Интеграция культуры края с изучением иностранного языка осуществляется, на мой взгляд, по двум направлениям: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 – включение краеведческой информации из разных предметных областей (истории, географии, литературы, искусства, а также истории науки и философии) в программу изучения иностранного языка;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lastRenderedPageBreak/>
        <w:t xml:space="preserve"> – творческое переосмысление полученной краеведческой информации, умение конкретизировать и анализировать исторические и современные тенденции развития региона.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Интегративный подход целесообразен для расширения кругозора обучающихся, поскольку создается концентрация материала вокруг определенной темы, совершенствуются языковые возможности школьников. Тематический способ усвоения краеведческой информации помогает систематизировать полученные сведения из разных наук и создать целостную картину истории и современной жизни нашего края.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Планируя предстоящую работу, каждый учитель стремится разнообразить учебную деятельность </w:t>
      </w:r>
      <w:proofErr w:type="gramStart"/>
      <w:r w:rsidRPr="00A97E0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97E06">
        <w:rPr>
          <w:rFonts w:ascii="Times New Roman" w:hAnsi="Times New Roman" w:cs="Times New Roman"/>
          <w:sz w:val="28"/>
          <w:szCs w:val="28"/>
        </w:rPr>
        <w:t>, включить в нее такие творческие личностно – ориентированные упражнения и задания, которые способствуют развитию творческого потенциала личности, расширению зоны активного познания, культуры мышления и порождения иноязычной речи.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В.А. Сухомлинский справедливо отмечал, что, если нормальный ребенок ни в одном предмете не достиг успехов, если у него нет любимого предмета или занятия, значит, школа не выполнила своей задачи. Я свою задачу вижу в том, чтобы добиться положительной мотивации при изучении английского языка через развитие интереса к нему. 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За годы работы в школе появились определенные наработки по развитию интереса у </w:t>
      </w:r>
      <w:proofErr w:type="gramStart"/>
      <w:r w:rsidRPr="00A97E0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97E06">
        <w:rPr>
          <w:rFonts w:ascii="Times New Roman" w:hAnsi="Times New Roman" w:cs="Times New Roman"/>
          <w:sz w:val="28"/>
          <w:szCs w:val="28"/>
        </w:rPr>
        <w:t xml:space="preserve"> к иностранному языку. </w:t>
      </w:r>
      <w:proofErr w:type="gramStart"/>
      <w:r w:rsidRPr="00A97E06">
        <w:rPr>
          <w:rFonts w:ascii="Times New Roman" w:hAnsi="Times New Roman" w:cs="Times New Roman"/>
          <w:sz w:val="28"/>
          <w:szCs w:val="28"/>
        </w:rPr>
        <w:t>Хочется познакомить с игровым внеклассным мероприятием «Древняя Тверь», р</w:t>
      </w:r>
      <w:r w:rsidR="00070B0B">
        <w:rPr>
          <w:rFonts w:ascii="Times New Roman" w:hAnsi="Times New Roman" w:cs="Times New Roman"/>
          <w:sz w:val="28"/>
          <w:szCs w:val="28"/>
        </w:rPr>
        <w:t>ассчитанным на обучающихся 6</w:t>
      </w:r>
      <w:r w:rsidR="00A97E06">
        <w:rPr>
          <w:rFonts w:ascii="Times New Roman" w:hAnsi="Times New Roman" w:cs="Times New Roman"/>
          <w:sz w:val="28"/>
          <w:szCs w:val="28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 xml:space="preserve">классов общеобразовательных школ, которое может быть особенно актуальным в связи с празднованием очередных годовщин победы в Великой Отечественной войне и освобождения г. Калинина, которому присвоено звание «Город воинской славы». </w:t>
      </w:r>
      <w:proofErr w:type="gramEnd"/>
    </w:p>
    <w:p w:rsidR="00CD2307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7E06" w:rsidRPr="00A97E06" w:rsidRDefault="00A97E06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D2307" w:rsidRPr="00A97E06" w:rsidRDefault="00CD2307" w:rsidP="00A97E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lastRenderedPageBreak/>
        <w:t>Поле чудес (тема «Древняя Тверь»)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97E06">
        <w:rPr>
          <w:rFonts w:ascii="Times New Roman" w:hAnsi="Times New Roman" w:cs="Times New Roman"/>
          <w:sz w:val="28"/>
          <w:szCs w:val="28"/>
          <w:u w:val="single"/>
        </w:rPr>
        <w:t xml:space="preserve">Цели: 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познавательный аспект – развитие умения извлекать информацию о событиях на территории древней Твери;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развивающий аспект –  развитие способности к догадке, развитие творческих способностей обучающихся;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воспитательный аспект – воспитание чувства гордости за свой родной город Тверь;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учебный аспект – совершенствование речевых навыков;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сопутствующая задача – развитие умения писать,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аудировать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с целью извлечения детальной информации.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  <w:u w:val="single"/>
        </w:rPr>
        <w:t>Речевой материал</w:t>
      </w:r>
      <w:r w:rsidRPr="00A97E06">
        <w:rPr>
          <w:rFonts w:ascii="Times New Roman" w:hAnsi="Times New Roman" w:cs="Times New Roman"/>
          <w:sz w:val="28"/>
          <w:szCs w:val="28"/>
        </w:rPr>
        <w:t xml:space="preserve">: продуктивный: лексический и грамматический материал по проблеме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place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live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>?.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Pr="00A97E06">
        <w:rPr>
          <w:rFonts w:ascii="Times New Roman" w:hAnsi="Times New Roman" w:cs="Times New Roman"/>
          <w:sz w:val="28"/>
          <w:szCs w:val="28"/>
        </w:rPr>
        <w:t xml:space="preserve"> жетоны; игральные кубики (2 шт.); призы; компьютер; интерактивная доска.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Предварительная подготовка: для проведения данной игры необходимо заранее выбрать участников: 3 тройки игроков.</w:t>
      </w:r>
    </w:p>
    <w:p w:rsidR="00CD2307" w:rsidRPr="00A97E06" w:rsidRDefault="00CD2307" w:rsidP="00A97E0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ХОД МЕРОПРИЯТИЯ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I. Организационный момент </w:t>
      </w:r>
    </w:p>
    <w:p w:rsidR="00F540EA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–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>morning</w:t>
      </w:r>
      <w:r w:rsidRPr="00A97E06">
        <w:rPr>
          <w:rFonts w:ascii="Times New Roman" w:hAnsi="Times New Roman" w:cs="Times New Roman"/>
          <w:sz w:val="28"/>
          <w:szCs w:val="28"/>
        </w:rPr>
        <w:t xml:space="preserve">,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>boys</w:t>
      </w:r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>girls</w:t>
      </w:r>
      <w:r w:rsidRPr="00A97E06">
        <w:rPr>
          <w:rFonts w:ascii="Times New Roman" w:hAnsi="Times New Roman" w:cs="Times New Roman"/>
          <w:sz w:val="28"/>
          <w:szCs w:val="28"/>
        </w:rPr>
        <w:t xml:space="preserve">!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Today we’ll play the most famous game «The Field of Wonders». Our topic is «Ancient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». We shall remember some famous people and interesting events. Are you interested in history? Do you know any facts from the history of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681462" cy="12022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396" cy="1204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</w:rPr>
        <w:t>– Сегодня мы поиграем в известную игру «Поле чудес». Наша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>тема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A97E06">
        <w:rPr>
          <w:rFonts w:ascii="Times New Roman" w:hAnsi="Times New Roman" w:cs="Times New Roman"/>
          <w:sz w:val="28"/>
          <w:szCs w:val="28"/>
        </w:rPr>
        <w:t>Древняя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>Тверь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>».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– Please, first boys and girls, come here!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Приглашаются участники.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– Послушайте внимательно правила игры.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1. Вы бросаете кубики и зарабатываете баллы, которые потом превращаются в призы. Если у вас выпал дубль, то есть два одинаковых числа, то количество ваших баллов удваивается.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 2. Вы должны отгадать слово, называя буквы.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 3. Победителем считается тот, кто первым назовет все слово.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Let’s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start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. Но сначала представьтесь, пожалуйста.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(I am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Vika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. I </w:t>
      </w:r>
      <w:r w:rsidR="00070B0B">
        <w:rPr>
          <w:rFonts w:ascii="Times New Roman" w:hAnsi="Times New Roman" w:cs="Times New Roman"/>
          <w:sz w:val="28"/>
          <w:szCs w:val="28"/>
          <w:lang w:val="en-US"/>
        </w:rPr>
        <w:t>am 1</w:t>
      </w:r>
      <w:r w:rsidR="00070B0B">
        <w:rPr>
          <w:rFonts w:ascii="Times New Roman" w:hAnsi="Times New Roman" w:cs="Times New Roman"/>
          <w:sz w:val="28"/>
          <w:szCs w:val="28"/>
        </w:rPr>
        <w:t>2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>. I am from Russia. I</w:t>
      </w:r>
      <w:r w:rsidR="00070B0B">
        <w:rPr>
          <w:rFonts w:ascii="Times New Roman" w:hAnsi="Times New Roman" w:cs="Times New Roman"/>
          <w:sz w:val="28"/>
          <w:szCs w:val="28"/>
          <w:lang w:val="en-US"/>
        </w:rPr>
        <w:t xml:space="preserve"> am a pupil of the ninth sixth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form. My hobby is reading. It helps me to know interesting facts about different countries and people. My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subjects are History and English. That’s why I am happy to take part in the contest today.)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Участники игры представляются.</w:t>
      </w:r>
    </w:p>
    <w:p w:rsidR="00A97E06" w:rsidRDefault="00A97E06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7E06" w:rsidRDefault="00A97E06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7E06" w:rsidRDefault="00A97E06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7E06" w:rsidRDefault="00A97E06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lastRenderedPageBreak/>
        <w:t>II.  Игра «Поле чудес»</w:t>
      </w:r>
    </w:p>
    <w:p w:rsidR="00CD2307" w:rsidRPr="00070B0B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70B0B">
        <w:rPr>
          <w:rFonts w:ascii="Times New Roman" w:hAnsi="Times New Roman" w:cs="Times New Roman"/>
          <w:sz w:val="28"/>
          <w:szCs w:val="28"/>
          <w:lang w:val="en-US"/>
        </w:rPr>
        <w:t>1-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070B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>тур</w:t>
      </w:r>
      <w:r w:rsidRPr="00070B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D2307" w:rsidRPr="00070B0B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– Listen to the task, please. You will have to listen to my story and guess the word. The topic is «Ancient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>».</w:t>
      </w:r>
    </w:p>
    <w:p w:rsidR="00CD2307" w:rsidRPr="00070B0B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</w:rPr>
        <w:t>Задание</w:t>
      </w:r>
      <w:r w:rsidR="00A97E06" w:rsidRPr="00070B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>для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1-</w:t>
      </w:r>
      <w:r w:rsidRPr="00A97E06">
        <w:rPr>
          <w:rFonts w:ascii="Times New Roman" w:hAnsi="Times New Roman" w:cs="Times New Roman"/>
          <w:sz w:val="28"/>
          <w:szCs w:val="28"/>
        </w:rPr>
        <w:t>го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>тура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Artillery appeared in Russia at the end of XIV century, originally as being brought in from the Western Europe. But soon afterwards the most powerful Russian Principalities including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mastered the production of cannons of their own.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Under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Prince Ivan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Mikhailovich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ordnance was so much strong and reliable that Tartar Khan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Addigey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, assaulting Moscow in the year 1408 demanded the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cannons to be brought to him for shelling Moscow. But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Prince «pulled the Khan’s leg treacherously». He did not get weapons to the Khan, turning cannons back home from the town of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Klin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. In the reign of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Prince Boris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Aleksandrovich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artillery was applied to Moscow Grand Prince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Vassily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the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Tyemny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in his campaign against the town of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Uglitch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Then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bombarded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obstinate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town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Rzhev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>».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57300" cy="15716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The time retained the name of the best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gunner. What</w:t>
      </w:r>
      <w:r w:rsidR="00A97E06">
        <w:rPr>
          <w:rFonts w:ascii="Times New Roman" w:hAnsi="Times New Roman" w:cs="Times New Roman"/>
          <w:sz w:val="28"/>
          <w:szCs w:val="28"/>
          <w:lang w:val="en-US"/>
        </w:rPr>
        <w:t xml:space="preserve"> is this name?                                  </w:t>
      </w:r>
      <w:r w:rsid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 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 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        </w:t>
      </w: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CD2307" w:rsidRPr="00A97E06" w:rsidTr="00CD2307">
        <w:tc>
          <w:tcPr>
            <w:tcW w:w="1595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95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96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0" w:type="auto"/>
        <w:tblLook w:val="04A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CD2307" w:rsidRPr="00A97E06" w:rsidTr="00CD2307">
        <w:tc>
          <w:tcPr>
            <w:tcW w:w="79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Mikula</w:t>
      </w:r>
      <w:proofErr w:type="spellEnd"/>
      <w:r w:rsidR="00070B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Krechetnikov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Участники называют буквы. Ведущий записывает их на доске. Победитель выходит в финал.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Во время игры ведущий может задать участникам следующие вопросы: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>– How large is your family?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– What cities have you visited?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– What countries are you going to visit?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– Do you think it is important to know any facts from the history of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>? Why?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– Kate has guessed the word. She is the winner.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>2-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>тур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– Now the task for the next three participants. We’ll have a talk about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in the </w:t>
      </w:r>
      <w:proofErr w:type="gramStart"/>
      <w:r w:rsidRPr="00A97E06">
        <w:rPr>
          <w:rFonts w:ascii="Times New Roman" w:hAnsi="Times New Roman" w:cs="Times New Roman"/>
          <w:sz w:val="28"/>
          <w:szCs w:val="28"/>
          <w:lang w:val="en-US"/>
        </w:rPr>
        <w:t>Middle</w:t>
      </w:r>
      <w:proofErr w:type="gram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Ages.</w:t>
      </w:r>
    </w:p>
    <w:p w:rsidR="00CD2307" w:rsidRPr="00070B0B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7E06">
        <w:rPr>
          <w:rFonts w:ascii="Times New Roman" w:hAnsi="Times New Roman" w:cs="Times New Roman"/>
          <w:sz w:val="28"/>
          <w:szCs w:val="28"/>
        </w:rPr>
        <w:t>Заданиедля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2-</w:t>
      </w:r>
      <w:r w:rsidRPr="00A97E06">
        <w:rPr>
          <w:rFonts w:ascii="Times New Roman" w:hAnsi="Times New Roman" w:cs="Times New Roman"/>
          <w:sz w:val="28"/>
          <w:szCs w:val="28"/>
        </w:rPr>
        <w:t>го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>тура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From ancient times this Tower was known as the most powerful defensive construction of the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Kremlin. It protected the approaches to Kremlin from «the field». Simultaneously it was also used as the main entrance to the Kremlin.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The Tower was a wooden construction as well as the Kremlin wall. In the course of time it burnt down repeatedly, but each time it was rebuilt again.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In 1674 the Tower was laid out and covered with white stone (it was 20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metres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in height and 10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metres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in width). The Tower was a three-storey construction with loopholes on each floor. Three copper cannons with shells were installed inside the Tower.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Tower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it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>?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476375" cy="1107281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107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CD2307" w:rsidRPr="00A97E06" w:rsidTr="00CD2307">
        <w:tc>
          <w:tcPr>
            <w:tcW w:w="1196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2307" w:rsidRPr="00070B0B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>(Vladimir)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– Well done! You are the winner. </w:t>
      </w:r>
      <w:r w:rsidRPr="00A97E06">
        <w:rPr>
          <w:rFonts w:ascii="Times New Roman" w:hAnsi="Times New Roman" w:cs="Times New Roman"/>
          <w:sz w:val="28"/>
          <w:szCs w:val="28"/>
        </w:rPr>
        <w:t>Вы выходите в финал.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3-ий тур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– А у нас 3-ий тур. Игроки, представьтесь, пожалуйста.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Задание для 3-го тура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Many times the wooden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considerably suffered from fires. The ordinary devastating fire took place in the year 1636, which </w:t>
      </w:r>
      <w:proofErr w:type="gramStart"/>
      <w:r w:rsidRPr="00A97E06">
        <w:rPr>
          <w:rFonts w:ascii="Times New Roman" w:hAnsi="Times New Roman" w:cs="Times New Roman"/>
          <w:sz w:val="28"/>
          <w:szCs w:val="28"/>
          <w:lang w:val="en-US"/>
        </w:rPr>
        <w:t>destroyed  the</w:t>
      </w:r>
      <w:proofErr w:type="gram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Gostinny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Dvor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and numerous petty shops.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Area for </w:t>
      </w:r>
      <w:proofErr w:type="gramStart"/>
      <w:r w:rsidRPr="00A97E06">
        <w:rPr>
          <w:rFonts w:ascii="Times New Roman" w:hAnsi="Times New Roman" w:cs="Times New Roman"/>
          <w:sz w:val="28"/>
          <w:szCs w:val="28"/>
          <w:lang w:val="en-US"/>
        </w:rPr>
        <w:t>building  the</w:t>
      </w:r>
      <w:proofErr w:type="gram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new constructions was in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Zagorodsky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Posad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beyond the moat to the right near the Vladimir Gate. Soon afterwards the newly built rows of Shops and the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Gostinny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Dvor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appeared in this district. Between all these structures a new square was formed. What was the name of it?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14425" cy="1393031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114425" cy="1393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CD2307" w:rsidRPr="00A97E06" w:rsidTr="00CD2307">
        <w:tc>
          <w:tcPr>
            <w:tcW w:w="136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>(Trading)</w:t>
      </w:r>
    </w:p>
    <w:p w:rsidR="00CD2307" w:rsidRPr="00070B0B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97E06" w:rsidRPr="00070B0B" w:rsidRDefault="00A97E06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D2307" w:rsidRPr="00070B0B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</w:rPr>
        <w:lastRenderedPageBreak/>
        <w:t>Задание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>для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>зрителей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– Name the places of interest in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Let’s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start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>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 Ведущий предлагает зрителям назвать достопримечательности Твери. За каждый правильный вариант ученик получает жетон. Победитель игры со зрителями (ученик, заработавший наибольшее количество жетонов) награждается призом.</w:t>
      </w:r>
    </w:p>
    <w:p w:rsidR="00CD2307" w:rsidRPr="00070B0B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>– Well done! You are the winner!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Финал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– В финал вышли 3 человека. 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>Their names are… Please, your task.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Задание</w:t>
      </w:r>
      <w:r w:rsidR="00A97E06">
        <w:rPr>
          <w:rFonts w:ascii="Times New Roman" w:hAnsi="Times New Roman" w:cs="Times New Roman"/>
          <w:sz w:val="28"/>
          <w:szCs w:val="28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>для</w:t>
      </w:r>
      <w:r w:rsidR="00A97E06">
        <w:rPr>
          <w:rFonts w:ascii="Times New Roman" w:hAnsi="Times New Roman" w:cs="Times New Roman"/>
          <w:sz w:val="28"/>
          <w:szCs w:val="28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>финала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During the Years of Troubles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fortifications had to stand some heavy attacks undertaken by Polish-Lithuanian troops. In that hard time the regimental </w:t>
      </w:r>
      <w:proofErr w:type="spellStart"/>
      <w:proofErr w:type="gramStart"/>
      <w:r w:rsidRPr="00A97E06">
        <w:rPr>
          <w:rFonts w:ascii="Times New Roman" w:hAnsi="Times New Roman" w:cs="Times New Roman"/>
          <w:sz w:val="28"/>
          <w:szCs w:val="28"/>
          <w:lang w:val="en-US"/>
        </w:rPr>
        <w:t>Voyevoda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 was</w:t>
      </w:r>
      <w:proofErr w:type="gram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missioned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to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by Moscow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Tzar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to deliver from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the supplies to the Town of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Byely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being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sieged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by invaders.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was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his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>?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76375" cy="1687286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687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CD2307" w:rsidRPr="00A97E06" w:rsidTr="00CD2307">
        <w:tc>
          <w:tcPr>
            <w:tcW w:w="5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7E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Pozharsky-Lopata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winner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… вам предлагается сыграть в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суперигру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agree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Yes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.) </w:t>
      </w:r>
    </w:p>
    <w:p w:rsidR="00CD2307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7E06" w:rsidRPr="00A97E06" w:rsidRDefault="00A97E06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97E06">
        <w:rPr>
          <w:rFonts w:ascii="Times New Roman" w:hAnsi="Times New Roman" w:cs="Times New Roman"/>
          <w:sz w:val="28"/>
          <w:szCs w:val="28"/>
        </w:rPr>
        <w:lastRenderedPageBreak/>
        <w:t>Суперигра</w:t>
      </w:r>
      <w:proofErr w:type="spellEnd"/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Задание для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суперигры</w:t>
      </w:r>
      <w:proofErr w:type="spellEnd"/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The oldest building in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Tver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, the church which has been perfectly preserved up to nowadays and is located in the district of river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Tmaka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. The church was erected in the year 1564 on the money given by merchant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Toushinsky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who was very rich. To the left from the church there stood the small church of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Paraskeva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  <w:lang w:val="en-US"/>
        </w:rPr>
        <w:t>Pyatnitsa</w:t>
      </w:r>
      <w:proofErr w:type="spellEnd"/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(the nickname).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What is the name of this church?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05025" cy="1403350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CD2307" w:rsidRPr="00A97E06" w:rsidTr="00CD2307">
        <w:tc>
          <w:tcPr>
            <w:tcW w:w="1914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CD2307" w:rsidRPr="00A97E06" w:rsidTr="00CD2307">
        <w:tc>
          <w:tcPr>
            <w:tcW w:w="136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</w:tcPr>
          <w:p w:rsidR="00CD2307" w:rsidRPr="00A97E06" w:rsidRDefault="00CD2307" w:rsidP="00A97E0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2307" w:rsidRPr="00070B0B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>(White Trinity)</w:t>
      </w:r>
    </w:p>
    <w:p w:rsidR="00CD2307" w:rsidRPr="00070B0B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III. </w:t>
      </w:r>
      <w:r w:rsidRPr="00A97E06">
        <w:rPr>
          <w:rFonts w:ascii="Times New Roman" w:hAnsi="Times New Roman" w:cs="Times New Roman"/>
          <w:sz w:val="28"/>
          <w:szCs w:val="28"/>
        </w:rPr>
        <w:t>Заключительная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>часть</w:t>
      </w: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>– There are 12 (5 + 7) letters in this name. So you can open any three letters.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– Very nice. You’ve guessed. Clap your hands.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97E06">
        <w:rPr>
          <w:rFonts w:ascii="Times New Roman" w:hAnsi="Times New Roman" w:cs="Times New Roman"/>
          <w:sz w:val="28"/>
          <w:szCs w:val="28"/>
        </w:rPr>
        <w:t>– Мы аплодируем победителю. Сколько очков у победителя? На эти баллы ты можешь выбрать себе любой подарок. Остальные участники получают подарки после победителя.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Thank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very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much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A97E06">
        <w:rPr>
          <w:rFonts w:ascii="Times New Roman" w:hAnsi="Times New Roman" w:cs="Times New Roman"/>
          <w:sz w:val="28"/>
          <w:szCs w:val="28"/>
        </w:rPr>
        <w:t>Good-bye</w:t>
      </w:r>
      <w:proofErr w:type="spellEnd"/>
      <w:r w:rsidRPr="00A97E06">
        <w:rPr>
          <w:rFonts w:ascii="Times New Roman" w:hAnsi="Times New Roman" w:cs="Times New Roman"/>
          <w:sz w:val="28"/>
          <w:szCs w:val="28"/>
        </w:rPr>
        <w:t>!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lastRenderedPageBreak/>
        <w:t xml:space="preserve">Список литературы: 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Ильин М.А. Древняя Тверь (12 – 17 вв.): Историческая справка. – Торжок, 1958. – 35 </w:t>
      </w:r>
      <w:proofErr w:type="gramStart"/>
      <w:r w:rsidRPr="00A97E0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7E06">
        <w:rPr>
          <w:rFonts w:ascii="Times New Roman" w:hAnsi="Times New Roman" w:cs="Times New Roman"/>
          <w:sz w:val="28"/>
          <w:szCs w:val="28"/>
        </w:rPr>
        <w:t>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История Тверского края: Учебное пособие</w:t>
      </w:r>
      <w:proofErr w:type="gramStart"/>
      <w:r w:rsidRPr="00A97E06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Pr="00A97E06">
        <w:rPr>
          <w:rFonts w:ascii="Times New Roman" w:hAnsi="Times New Roman" w:cs="Times New Roman"/>
          <w:sz w:val="28"/>
          <w:szCs w:val="28"/>
        </w:rPr>
        <w:t xml:space="preserve">од ред. В.М. Воробьева. – Тверь, 1996. – 208 </w:t>
      </w:r>
      <w:proofErr w:type="gramStart"/>
      <w:r w:rsidRPr="00A97E0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7E06">
        <w:rPr>
          <w:rFonts w:ascii="Times New Roman" w:hAnsi="Times New Roman" w:cs="Times New Roman"/>
          <w:sz w:val="28"/>
          <w:szCs w:val="28"/>
        </w:rPr>
        <w:t>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Колосов В.И. Прошлое и настоящее </w:t>
      </w:r>
      <w:proofErr w:type="gramStart"/>
      <w:r w:rsidRPr="00A97E0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97E06">
        <w:rPr>
          <w:rFonts w:ascii="Times New Roman" w:hAnsi="Times New Roman" w:cs="Times New Roman"/>
          <w:sz w:val="28"/>
          <w:szCs w:val="28"/>
        </w:rPr>
        <w:t xml:space="preserve">. Твери. – Тверь, 1994. – 254 </w:t>
      </w:r>
      <w:proofErr w:type="gramStart"/>
      <w:r w:rsidRPr="00A97E0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97E06">
        <w:rPr>
          <w:rFonts w:ascii="Times New Roman" w:hAnsi="Times New Roman" w:cs="Times New Roman"/>
          <w:sz w:val="28"/>
          <w:szCs w:val="28"/>
        </w:rPr>
        <w:t>.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http://hram-tver.narod.ru 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 xml:space="preserve">http://oldtver.narod.ru </w:t>
      </w:r>
    </w:p>
    <w:p w:rsidR="00CD2307" w:rsidRPr="00A97E06" w:rsidRDefault="00CD2307" w:rsidP="00A97E0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97E06">
        <w:rPr>
          <w:rFonts w:ascii="Times New Roman" w:hAnsi="Times New Roman" w:cs="Times New Roman"/>
          <w:sz w:val="28"/>
          <w:szCs w:val="28"/>
        </w:rPr>
        <w:t>http://www.tversu.ru/Culture/Old_Tver</w:t>
      </w:r>
    </w:p>
    <w:sectPr w:rsidR="00CD2307" w:rsidRPr="00A97E06" w:rsidSect="00F54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307"/>
    <w:rsid w:val="00070B0B"/>
    <w:rsid w:val="00A5712B"/>
    <w:rsid w:val="00A97E06"/>
    <w:rsid w:val="00B0139C"/>
    <w:rsid w:val="00CD2307"/>
    <w:rsid w:val="00F54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30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D2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1483</Words>
  <Characters>8457</Characters>
  <Application>Microsoft Office Word</Application>
  <DocSecurity>0</DocSecurity>
  <Lines>70</Lines>
  <Paragraphs>19</Paragraphs>
  <ScaleCrop>false</ScaleCrop>
  <Company>Microsoft</Company>
  <LinksUpToDate>false</LinksUpToDate>
  <CharactersWithSpaces>9921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2013-12-19T18:08:00Z</dcterms:created>
  <dcterms:modified xsi:type="dcterms:W3CDTF">2016-12-21T15:01:00Z</dcterms:modified>
</cp:coreProperties>
</file>